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6BBF" w:rsidRDefault="00776BBF" w:rsidP="00776BBF">
      <w:pPr>
        <w:tabs>
          <w:tab w:val="left" w:pos="3960"/>
        </w:tabs>
        <w:ind w:firstLine="709"/>
        <w:jc w:val="both"/>
        <w:rPr>
          <w:sz w:val="28"/>
          <w:szCs w:val="28"/>
          <w:lang w:val="kk-KZ"/>
        </w:rPr>
      </w:pPr>
      <w:r>
        <w:rPr>
          <w:sz w:val="28"/>
          <w:szCs w:val="28"/>
          <w:lang w:val="kk-KZ"/>
        </w:rPr>
        <w:t>1 практикалық жұмыс. ФИЗИКАЛЫҚ-ГЕОГРАФИЯЛЫҚ КАРТА НЕГІЗІНДЕ ЖЕР БЕДЕР ПІШІНДЕРІН АНЫҚТАУ</w:t>
      </w:r>
    </w:p>
    <w:p w:rsidR="00776BBF" w:rsidRDefault="00776BBF" w:rsidP="00776BBF">
      <w:pPr>
        <w:tabs>
          <w:tab w:val="left" w:pos="3960"/>
        </w:tabs>
        <w:jc w:val="center"/>
        <w:rPr>
          <w:sz w:val="28"/>
          <w:lang w:val="kk-KZ"/>
        </w:rPr>
      </w:pPr>
    </w:p>
    <w:p w:rsidR="00776BBF" w:rsidRDefault="00776BBF" w:rsidP="00776BBF">
      <w:pPr>
        <w:tabs>
          <w:tab w:val="left" w:pos="3960"/>
        </w:tabs>
        <w:jc w:val="center"/>
        <w:rPr>
          <w:sz w:val="28"/>
          <w:lang w:val="kk-KZ"/>
        </w:rPr>
      </w:pPr>
    </w:p>
    <w:p w:rsidR="00776BBF" w:rsidRDefault="00776BBF" w:rsidP="00776BBF">
      <w:pPr>
        <w:tabs>
          <w:tab w:val="left" w:pos="3960"/>
        </w:tabs>
        <w:ind w:firstLine="540"/>
        <w:jc w:val="both"/>
        <w:rPr>
          <w:sz w:val="28"/>
          <w:lang w:val="kk-KZ"/>
        </w:rPr>
      </w:pPr>
      <w:r>
        <w:rPr>
          <w:sz w:val="28"/>
          <w:lang w:val="kk-KZ"/>
        </w:rPr>
        <w:t xml:space="preserve">1.1 Жұмыстың мақсаты. Жұмыстың мақсаты – </w:t>
      </w:r>
      <w:r>
        <w:rPr>
          <w:sz w:val="28"/>
          <w:szCs w:val="28"/>
          <w:lang w:val="kk-KZ"/>
        </w:rPr>
        <w:t xml:space="preserve">Жер бедер пішіндері өздерінің мөлшері бойынша </w:t>
      </w:r>
      <w:r>
        <w:rPr>
          <w:sz w:val="28"/>
          <w:lang w:val="kk-KZ"/>
        </w:rPr>
        <w:t xml:space="preserve">анықтау. </w:t>
      </w:r>
      <w:r>
        <w:rPr>
          <w:sz w:val="28"/>
          <w:szCs w:val="28"/>
          <w:lang w:val="kk-KZ"/>
        </w:rPr>
        <w:t>Бедердің морфография және морфометриясына байланысты жіктеу.</w:t>
      </w:r>
    </w:p>
    <w:p w:rsidR="00776BBF" w:rsidRDefault="00776BBF" w:rsidP="00776BBF">
      <w:pPr>
        <w:tabs>
          <w:tab w:val="left" w:pos="3960"/>
        </w:tabs>
        <w:ind w:firstLine="540"/>
        <w:jc w:val="both"/>
        <w:rPr>
          <w:sz w:val="28"/>
          <w:lang w:val="kk-KZ"/>
        </w:rPr>
      </w:pPr>
      <w:r>
        <w:rPr>
          <w:sz w:val="28"/>
          <w:lang w:val="kk-KZ"/>
        </w:rPr>
        <w:t>1.2 Қажет құралдар. Физикалық-географиялық карта.</w:t>
      </w:r>
    </w:p>
    <w:p w:rsidR="00776BBF" w:rsidRDefault="00776BBF" w:rsidP="00776BBF">
      <w:pPr>
        <w:tabs>
          <w:tab w:val="left" w:pos="3960"/>
        </w:tabs>
        <w:ind w:firstLine="540"/>
        <w:jc w:val="both"/>
        <w:rPr>
          <w:sz w:val="28"/>
          <w:lang w:val="kk-KZ"/>
        </w:rPr>
      </w:pPr>
      <w:r>
        <w:rPr>
          <w:sz w:val="28"/>
          <w:lang w:val="kk-KZ"/>
        </w:rPr>
        <w:t>1.3 Жұмыстың әдістемесі.</w:t>
      </w:r>
    </w:p>
    <w:p w:rsidR="00776BBF" w:rsidRDefault="00776BBF" w:rsidP="00776BBF">
      <w:pPr>
        <w:tabs>
          <w:tab w:val="left" w:pos="3960"/>
        </w:tabs>
        <w:ind w:firstLine="540"/>
        <w:jc w:val="both"/>
        <w:rPr>
          <w:sz w:val="28"/>
          <w:szCs w:val="28"/>
          <w:lang w:val="kk-KZ"/>
        </w:rPr>
      </w:pPr>
      <w:r>
        <w:rPr>
          <w:sz w:val="28"/>
          <w:lang w:val="kk-KZ"/>
        </w:rPr>
        <w:t xml:space="preserve">- физикалық-географиялық карта жалпы анализі - жер бедерінің </w:t>
      </w:r>
      <w:r>
        <w:rPr>
          <w:sz w:val="28"/>
          <w:szCs w:val="28"/>
          <w:lang w:val="kk-KZ"/>
        </w:rPr>
        <w:t>мега-, макро-, мезо-, микро-, нанопішіндерің анықтау;</w:t>
      </w:r>
    </w:p>
    <w:p w:rsidR="00776BBF" w:rsidRDefault="00776BBF" w:rsidP="00776BBF">
      <w:pPr>
        <w:tabs>
          <w:tab w:val="left" w:pos="3960"/>
        </w:tabs>
        <w:ind w:left="360"/>
        <w:jc w:val="both"/>
        <w:rPr>
          <w:sz w:val="28"/>
          <w:lang w:val="kk-KZ"/>
        </w:rPr>
      </w:pPr>
      <w:r>
        <w:rPr>
          <w:sz w:val="28"/>
          <w:szCs w:val="28"/>
          <w:lang w:val="kk-KZ"/>
        </w:rPr>
        <w:t>-</w:t>
      </w:r>
      <w:r>
        <w:rPr>
          <w:sz w:val="28"/>
          <w:lang w:val="kk-KZ"/>
        </w:rPr>
        <w:t xml:space="preserve"> осы пішіндердің сипаттамасын жасау;</w:t>
      </w:r>
    </w:p>
    <w:p w:rsidR="00776BBF" w:rsidRDefault="00776BBF" w:rsidP="00776BBF">
      <w:pPr>
        <w:tabs>
          <w:tab w:val="left" w:pos="3960"/>
        </w:tabs>
        <w:ind w:left="360"/>
        <w:jc w:val="both"/>
        <w:rPr>
          <w:sz w:val="28"/>
          <w:lang w:val="kk-KZ"/>
        </w:rPr>
      </w:pPr>
      <w:r>
        <w:rPr>
          <w:sz w:val="28"/>
          <w:lang w:val="kk-KZ"/>
        </w:rPr>
        <w:t>- территорияны гипсометриялық аудандастыру;</w:t>
      </w:r>
    </w:p>
    <w:p w:rsidR="00776BBF" w:rsidRDefault="00776BBF" w:rsidP="00776BBF">
      <w:pPr>
        <w:tabs>
          <w:tab w:val="left" w:pos="3960"/>
        </w:tabs>
        <w:ind w:firstLine="540"/>
        <w:jc w:val="both"/>
        <w:rPr>
          <w:sz w:val="28"/>
          <w:lang w:val="kk-KZ"/>
        </w:rPr>
      </w:pPr>
      <w:r>
        <w:rPr>
          <w:sz w:val="28"/>
          <w:lang w:val="kk-KZ"/>
        </w:rPr>
        <w:t>Талдау негізінде жер бедерінің көрсетілген түрін және пішіннің мәтіндік сипаттау.</w:t>
      </w:r>
    </w:p>
    <w:p w:rsidR="00776BBF" w:rsidRDefault="00776BBF" w:rsidP="00776BBF">
      <w:pPr>
        <w:tabs>
          <w:tab w:val="left" w:pos="3960"/>
        </w:tabs>
        <w:ind w:firstLine="540"/>
        <w:jc w:val="both"/>
        <w:rPr>
          <w:sz w:val="28"/>
          <w:lang w:val="kk-KZ"/>
        </w:rPr>
      </w:pPr>
      <w:r>
        <w:rPr>
          <w:sz w:val="28"/>
          <w:lang w:val="kk-KZ"/>
        </w:rPr>
        <w:t>1.4 Жұмысты рәсімдеу. Карта қағазда карандаш немесе тушпен жасалып, боялынады. Қысқа мәтін түрінде сипаттама жасау.</w:t>
      </w:r>
    </w:p>
    <w:p w:rsidR="00776BBF" w:rsidRDefault="00776BBF" w:rsidP="00776BBF">
      <w:pPr>
        <w:tabs>
          <w:tab w:val="left" w:pos="3960"/>
        </w:tabs>
        <w:jc w:val="center"/>
        <w:rPr>
          <w:sz w:val="28"/>
          <w:lang w:val="kk-KZ"/>
        </w:rPr>
      </w:pPr>
    </w:p>
    <w:p w:rsidR="00776BBF" w:rsidRDefault="00776BBF" w:rsidP="00776BBF">
      <w:pPr>
        <w:tabs>
          <w:tab w:val="left" w:pos="3960"/>
        </w:tabs>
        <w:jc w:val="center"/>
        <w:rPr>
          <w:sz w:val="28"/>
          <w:lang w:val="kk-KZ"/>
        </w:rPr>
      </w:pPr>
    </w:p>
    <w:p w:rsidR="00776BBF" w:rsidRDefault="00776BBF" w:rsidP="00776BBF">
      <w:pPr>
        <w:tabs>
          <w:tab w:val="left" w:pos="3960"/>
        </w:tabs>
        <w:ind w:firstLine="709"/>
        <w:jc w:val="both"/>
        <w:rPr>
          <w:sz w:val="28"/>
          <w:lang w:val="kk-KZ"/>
        </w:rPr>
      </w:pPr>
      <w:r>
        <w:rPr>
          <w:sz w:val="28"/>
          <w:lang w:val="kk-KZ"/>
        </w:rPr>
        <w:t>2</w:t>
      </w:r>
      <w:r w:rsidR="00510697">
        <w:rPr>
          <w:sz w:val="28"/>
          <w:lang w:val="kk-KZ"/>
        </w:rPr>
        <w:t>,3</w:t>
      </w:r>
      <w:r>
        <w:rPr>
          <w:sz w:val="28"/>
          <w:lang w:val="kk-KZ"/>
        </w:rPr>
        <w:t xml:space="preserve"> практикалық жұмыс. ГЕОМОРФОЛОГИЯЛЫҚ КАРТА БОЙЫНША ГЕОЛОГИЯЛЫҚ МОРФОЛОГИЯЛЫҚ ҚИМА САЛУ ЖӘНЕ ОНЫҢ АНАЛИЗІ</w:t>
      </w:r>
    </w:p>
    <w:p w:rsidR="00776BBF" w:rsidRDefault="00776BBF" w:rsidP="00776BBF">
      <w:pPr>
        <w:tabs>
          <w:tab w:val="left" w:pos="3960"/>
        </w:tabs>
        <w:jc w:val="center"/>
        <w:rPr>
          <w:sz w:val="28"/>
          <w:lang w:val="kk-KZ"/>
        </w:rPr>
      </w:pPr>
    </w:p>
    <w:p w:rsidR="00776BBF" w:rsidRDefault="00776BBF" w:rsidP="00776BBF">
      <w:pPr>
        <w:tabs>
          <w:tab w:val="left" w:pos="3960"/>
        </w:tabs>
        <w:ind w:firstLine="540"/>
        <w:jc w:val="both"/>
        <w:rPr>
          <w:sz w:val="28"/>
          <w:lang w:val="kk-KZ"/>
        </w:rPr>
      </w:pPr>
      <w:r>
        <w:rPr>
          <w:sz w:val="28"/>
          <w:lang w:val="kk-KZ"/>
        </w:rPr>
        <w:t>2.1 Жұмыстың мақсаты. Жұмыстың мақсаты – ауданның геологиялық құрылысымен жер бедері арасындағы байланысты анықтау. Жыныстың литологиясы мен геологиялық құрылымының өзгерісімен ерекшеленетін жер бедерінің генезисін анықтау.</w:t>
      </w:r>
    </w:p>
    <w:p w:rsidR="00776BBF" w:rsidRDefault="00776BBF" w:rsidP="00776BBF">
      <w:pPr>
        <w:tabs>
          <w:tab w:val="left" w:pos="3960"/>
        </w:tabs>
        <w:ind w:firstLine="540"/>
        <w:jc w:val="both"/>
        <w:rPr>
          <w:sz w:val="28"/>
          <w:lang w:val="kk-KZ"/>
        </w:rPr>
      </w:pPr>
      <w:r>
        <w:rPr>
          <w:sz w:val="28"/>
          <w:lang w:val="kk-KZ"/>
        </w:rPr>
        <w:t>2.2 Қажет құралдар. Үлкен және орта, ұсақ масштабты топонегізгі геологиялық карта.</w:t>
      </w:r>
    </w:p>
    <w:p w:rsidR="00776BBF" w:rsidRDefault="00776BBF" w:rsidP="00776BBF">
      <w:pPr>
        <w:tabs>
          <w:tab w:val="left" w:pos="3960"/>
        </w:tabs>
        <w:ind w:firstLine="540"/>
        <w:jc w:val="both"/>
        <w:rPr>
          <w:sz w:val="28"/>
          <w:lang w:val="kk-KZ"/>
        </w:rPr>
      </w:pPr>
      <w:r>
        <w:rPr>
          <w:sz w:val="28"/>
          <w:lang w:val="kk-KZ"/>
        </w:rPr>
        <w:t>2.3 Жұмыстың әдістемесі.</w:t>
      </w:r>
    </w:p>
    <w:p w:rsidR="00776BBF" w:rsidRDefault="00776BBF" w:rsidP="00776BBF">
      <w:pPr>
        <w:tabs>
          <w:tab w:val="left" w:pos="3960"/>
        </w:tabs>
        <w:ind w:firstLine="540"/>
        <w:jc w:val="both"/>
        <w:rPr>
          <w:sz w:val="28"/>
          <w:lang w:val="kk-KZ"/>
        </w:rPr>
      </w:pPr>
      <w:r>
        <w:rPr>
          <w:sz w:val="28"/>
          <w:lang w:val="kk-KZ"/>
        </w:rPr>
        <w:t>Топогенездің жалпы талдауы - жер бедерінің ең биік және ең төменгі учаскелері және жердің жалпы еңісі, өзендік және жыралық тораптың ойымдылық сипаты.</w:t>
      </w:r>
    </w:p>
    <w:p w:rsidR="00776BBF" w:rsidRDefault="00776BBF" w:rsidP="00776BBF">
      <w:pPr>
        <w:tabs>
          <w:tab w:val="left" w:pos="3960"/>
        </w:tabs>
        <w:ind w:firstLine="540"/>
        <w:jc w:val="both"/>
        <w:rPr>
          <w:sz w:val="28"/>
          <w:lang w:val="kk-KZ"/>
        </w:rPr>
      </w:pPr>
      <w:r>
        <w:rPr>
          <w:sz w:val="28"/>
          <w:lang w:val="kk-KZ"/>
        </w:rPr>
        <w:t>Ауданның геоморфологиялық құрылысының анализі - ауданның жыныстық құрамы мен аудандық құрылымының жер бедерімен байланысын анықтау.</w:t>
      </w:r>
    </w:p>
    <w:p w:rsidR="00776BBF" w:rsidRDefault="00776BBF" w:rsidP="00776BBF">
      <w:pPr>
        <w:tabs>
          <w:tab w:val="left" w:pos="3960"/>
        </w:tabs>
        <w:ind w:firstLine="540"/>
        <w:jc w:val="both"/>
        <w:rPr>
          <w:sz w:val="28"/>
          <w:lang w:val="kk-KZ"/>
        </w:rPr>
      </w:pPr>
      <w:r>
        <w:rPr>
          <w:sz w:val="28"/>
          <w:lang w:val="kk-KZ"/>
        </w:rPr>
        <w:t>Геологиялық -геоморфологиялық қима сызығын қиып өтетін әртүрлі және соған тән жер бедерінің пішінін таңдау және сол бойынша топографиялық профильді салу. Профильдерде үлкен және кіші масштабты картаны қолданғанда жер бедерінің анықтылығы үшін жазық облыста тік масштаб әдетте жазық масштабтан 5-10 есе үлкен болады, ал таулы облыстарда профиль 1:1 мастабтық қатынаспен салынады немесе 2-3 есе ауытқу болады.</w:t>
      </w:r>
    </w:p>
    <w:p w:rsidR="00776BBF" w:rsidRDefault="00776BBF" w:rsidP="00776BBF">
      <w:pPr>
        <w:tabs>
          <w:tab w:val="left" w:pos="3960"/>
        </w:tabs>
        <w:ind w:firstLine="540"/>
        <w:jc w:val="both"/>
        <w:rPr>
          <w:sz w:val="28"/>
          <w:lang w:val="kk-KZ"/>
        </w:rPr>
      </w:pPr>
      <w:r>
        <w:rPr>
          <w:sz w:val="28"/>
          <w:lang w:val="kk-KZ"/>
        </w:rPr>
        <w:t>Ұсақ масштабты карталарда тік масштаб жазық масштабтан 50-100 есе үлкен болады.</w:t>
      </w:r>
    </w:p>
    <w:p w:rsidR="00776BBF" w:rsidRDefault="00776BBF" w:rsidP="00776BBF">
      <w:pPr>
        <w:tabs>
          <w:tab w:val="left" w:pos="3960"/>
        </w:tabs>
        <w:ind w:firstLine="540"/>
        <w:jc w:val="both"/>
        <w:rPr>
          <w:sz w:val="28"/>
          <w:lang w:val="kk-KZ"/>
        </w:rPr>
      </w:pPr>
      <w:r>
        <w:rPr>
          <w:sz w:val="28"/>
          <w:lang w:val="kk-KZ"/>
        </w:rPr>
        <w:lastRenderedPageBreak/>
        <w:t>Таңдалған бағыт бойынша жер бедерінің морфологиялық генезисін шекарасында геологиялық қима салу және қысқа мәтін түрінде сипаттама (морфология, морфометрия, тектүр) жасау. Міндетті түрде құрылымдық және аструктуралық жер бедерін көрсету керек.</w:t>
      </w:r>
    </w:p>
    <w:p w:rsidR="00776BBF" w:rsidRDefault="00776BBF" w:rsidP="00776BBF">
      <w:pPr>
        <w:tabs>
          <w:tab w:val="left" w:pos="3960"/>
        </w:tabs>
        <w:ind w:firstLine="540"/>
        <w:jc w:val="both"/>
        <w:rPr>
          <w:sz w:val="28"/>
          <w:lang w:val="kk-KZ"/>
        </w:rPr>
      </w:pPr>
      <w:r>
        <w:rPr>
          <w:sz w:val="28"/>
          <w:lang w:val="kk-KZ"/>
        </w:rPr>
        <w:t>Геологиялық-морфологиялық анализ негізінде жер бедерінің көрсетілген тек түрін және формасын мәтіндік сипаттау. Жер бедерінің морфология, морфометриясы, жыныстық құрамы мен астасу шарты және күші арасындағы байланыс көрсетіледі.</w:t>
      </w:r>
    </w:p>
    <w:p w:rsidR="00776BBF" w:rsidRDefault="00776BBF" w:rsidP="00776BBF">
      <w:pPr>
        <w:tabs>
          <w:tab w:val="left" w:pos="3960"/>
        </w:tabs>
        <w:ind w:firstLine="540"/>
        <w:jc w:val="both"/>
        <w:rPr>
          <w:sz w:val="28"/>
          <w:lang w:val="kk-KZ"/>
        </w:rPr>
      </w:pPr>
      <w:r>
        <w:rPr>
          <w:sz w:val="28"/>
          <w:lang w:val="kk-KZ"/>
        </w:rPr>
        <w:t>2.4 Жұмысты рәсімдеу. Геологиялық-геоморфологиялық қима миллиметрлік қағазда карандаш немесе тушпен жасалып, боялынады. Геологиялық картаның және геологиялық-геоморфологиялық қиманың анализінің мәтіні жазылады.</w:t>
      </w:r>
    </w:p>
    <w:p w:rsidR="00776BBF" w:rsidRDefault="00776BBF" w:rsidP="00776BBF">
      <w:pPr>
        <w:tabs>
          <w:tab w:val="left" w:pos="3960"/>
        </w:tabs>
        <w:ind w:firstLine="360"/>
        <w:jc w:val="both"/>
        <w:rPr>
          <w:sz w:val="28"/>
          <w:lang w:val="kk-KZ"/>
        </w:rPr>
      </w:pPr>
    </w:p>
    <w:p w:rsidR="00776BBF" w:rsidRDefault="00776BBF" w:rsidP="00776BBF">
      <w:pPr>
        <w:tabs>
          <w:tab w:val="left" w:pos="3960"/>
        </w:tabs>
        <w:ind w:firstLine="540"/>
        <w:jc w:val="both"/>
        <w:rPr>
          <w:sz w:val="28"/>
          <w:szCs w:val="28"/>
          <w:lang w:val="kk-KZ"/>
        </w:rPr>
      </w:pPr>
    </w:p>
    <w:p w:rsidR="00776BBF" w:rsidRDefault="00510697" w:rsidP="00776BBF">
      <w:pPr>
        <w:tabs>
          <w:tab w:val="left" w:pos="3960"/>
        </w:tabs>
        <w:ind w:firstLine="540"/>
        <w:jc w:val="both"/>
        <w:rPr>
          <w:iCs/>
          <w:sz w:val="28"/>
          <w:szCs w:val="28"/>
          <w:lang w:val="kk-KZ"/>
        </w:rPr>
      </w:pPr>
      <w:r>
        <w:rPr>
          <w:iCs/>
          <w:sz w:val="28"/>
          <w:szCs w:val="28"/>
          <w:lang w:val="kk-KZ"/>
        </w:rPr>
        <w:t>4</w:t>
      </w:r>
      <w:bookmarkStart w:id="0" w:name="_GoBack"/>
      <w:bookmarkEnd w:id="0"/>
      <w:r w:rsidR="00776BBF">
        <w:rPr>
          <w:iCs/>
          <w:sz w:val="28"/>
          <w:szCs w:val="28"/>
          <w:lang w:val="kk-KZ"/>
        </w:rPr>
        <w:t xml:space="preserve"> ГЕОМОРФОЛОГИЯЛЫҚ КАРТАДА АККУМУЛЯЦИЯЛЫҚ ЖӘНЕ ДЕНУДАЦИЯЛЫҚ ТИПТІ БЕДЕРДІ АНЫҚТАУ</w:t>
      </w:r>
    </w:p>
    <w:p w:rsidR="00776BBF" w:rsidRDefault="00776BBF" w:rsidP="00776BBF">
      <w:pPr>
        <w:tabs>
          <w:tab w:val="left" w:pos="3960"/>
        </w:tabs>
        <w:ind w:firstLine="540"/>
        <w:jc w:val="both"/>
        <w:rPr>
          <w:iCs/>
          <w:sz w:val="28"/>
          <w:szCs w:val="28"/>
          <w:lang w:val="kk-KZ"/>
        </w:rPr>
      </w:pPr>
    </w:p>
    <w:p w:rsidR="00776BBF" w:rsidRDefault="00776BBF" w:rsidP="00776BBF">
      <w:pPr>
        <w:tabs>
          <w:tab w:val="left" w:pos="3960"/>
        </w:tabs>
        <w:ind w:firstLine="539"/>
        <w:jc w:val="both"/>
        <w:rPr>
          <w:sz w:val="28"/>
          <w:szCs w:val="28"/>
          <w:lang w:val="kk-KZ"/>
        </w:rPr>
      </w:pPr>
      <w:r>
        <w:rPr>
          <w:sz w:val="28"/>
          <w:szCs w:val="28"/>
          <w:lang w:val="kk-KZ"/>
        </w:rPr>
        <w:t xml:space="preserve">3.1 Жұмыстың мақсаты. </w:t>
      </w:r>
    </w:p>
    <w:p w:rsidR="00776BBF" w:rsidRDefault="00776BBF" w:rsidP="00776BBF">
      <w:pPr>
        <w:pStyle w:val="2"/>
        <w:tabs>
          <w:tab w:val="left" w:pos="3960"/>
        </w:tabs>
        <w:spacing w:after="0" w:line="240" w:lineRule="auto"/>
        <w:ind w:firstLine="539"/>
        <w:jc w:val="both"/>
        <w:rPr>
          <w:sz w:val="28"/>
          <w:szCs w:val="28"/>
          <w:lang w:val="kk-KZ"/>
        </w:rPr>
      </w:pPr>
      <w:r>
        <w:rPr>
          <w:sz w:val="28"/>
          <w:szCs w:val="28"/>
          <w:lang w:val="kk-KZ"/>
        </w:rPr>
        <w:t>Жер бедерінің аккумулятивтік және денудациялық түрлерін берілген карта бойынша анықтау жұмыстың мақсаты болып табылады.</w:t>
      </w:r>
    </w:p>
    <w:p w:rsidR="00776BBF" w:rsidRDefault="00776BBF" w:rsidP="00776BBF">
      <w:pPr>
        <w:tabs>
          <w:tab w:val="left" w:pos="3960"/>
        </w:tabs>
        <w:ind w:firstLine="539"/>
        <w:jc w:val="both"/>
        <w:rPr>
          <w:sz w:val="28"/>
          <w:szCs w:val="28"/>
          <w:lang w:val="kk-KZ"/>
        </w:rPr>
      </w:pPr>
      <w:r>
        <w:rPr>
          <w:sz w:val="28"/>
          <w:szCs w:val="28"/>
          <w:lang w:val="kk-KZ"/>
        </w:rPr>
        <w:t>3.2 Қажет құралдар. Үлкен және орта, ұсақ масштабты геоморфологиялық карта.</w:t>
      </w:r>
    </w:p>
    <w:p w:rsidR="00776BBF" w:rsidRDefault="00776BBF" w:rsidP="00776BBF">
      <w:pPr>
        <w:tabs>
          <w:tab w:val="left" w:pos="3960"/>
        </w:tabs>
        <w:ind w:firstLine="540"/>
        <w:jc w:val="both"/>
        <w:rPr>
          <w:sz w:val="28"/>
          <w:lang w:val="kk-KZ"/>
        </w:rPr>
      </w:pPr>
      <w:r>
        <w:rPr>
          <w:sz w:val="28"/>
          <w:lang w:val="kk-KZ"/>
        </w:rPr>
        <w:t>3.3 Жұмыстың әдістемесі.</w:t>
      </w:r>
    </w:p>
    <w:p w:rsidR="00776BBF" w:rsidRDefault="00776BBF" w:rsidP="00776BBF">
      <w:pPr>
        <w:tabs>
          <w:tab w:val="left" w:pos="3960"/>
        </w:tabs>
        <w:ind w:firstLine="540"/>
        <w:jc w:val="both"/>
        <w:rPr>
          <w:sz w:val="28"/>
          <w:lang w:val="kk-KZ"/>
        </w:rPr>
      </w:pPr>
      <w:r>
        <w:rPr>
          <w:sz w:val="28"/>
          <w:lang w:val="kk-KZ"/>
        </w:rPr>
        <w:t>- геоморфологиялық картаның жалпы талдауы,</w:t>
      </w:r>
    </w:p>
    <w:p w:rsidR="00776BBF" w:rsidRDefault="00776BBF" w:rsidP="00776BBF">
      <w:pPr>
        <w:tabs>
          <w:tab w:val="left" w:pos="3960"/>
        </w:tabs>
        <w:ind w:firstLine="540"/>
        <w:jc w:val="both"/>
        <w:rPr>
          <w:sz w:val="28"/>
          <w:lang w:val="kk-KZ"/>
        </w:rPr>
      </w:pPr>
      <w:r>
        <w:rPr>
          <w:sz w:val="28"/>
          <w:lang w:val="kk-KZ"/>
        </w:rPr>
        <w:t>-денудациялық және аккумулятивтік жер бедерін карталарын салу;</w:t>
      </w:r>
    </w:p>
    <w:p w:rsidR="00776BBF" w:rsidRDefault="00776BBF" w:rsidP="00776BBF">
      <w:pPr>
        <w:tabs>
          <w:tab w:val="left" w:pos="3960"/>
        </w:tabs>
        <w:ind w:firstLine="540"/>
        <w:jc w:val="both"/>
        <w:rPr>
          <w:sz w:val="28"/>
          <w:lang w:val="kk-KZ"/>
        </w:rPr>
      </w:pPr>
      <w:r>
        <w:rPr>
          <w:sz w:val="28"/>
          <w:lang w:val="kk-KZ"/>
        </w:rPr>
        <w:t>- к</w:t>
      </w:r>
      <w:r>
        <w:rPr>
          <w:sz w:val="28"/>
          <w:szCs w:val="28"/>
          <w:lang w:val="be-BY"/>
        </w:rPr>
        <w:t>онтиненттік түзілімдердің генетикалық типтерін анықтау.</w:t>
      </w:r>
    </w:p>
    <w:p w:rsidR="00776BBF" w:rsidRDefault="00776BBF" w:rsidP="00776BBF">
      <w:pPr>
        <w:tabs>
          <w:tab w:val="left" w:pos="3960"/>
        </w:tabs>
        <w:ind w:firstLine="540"/>
        <w:jc w:val="both"/>
        <w:rPr>
          <w:sz w:val="28"/>
          <w:lang w:val="kk-KZ"/>
        </w:rPr>
      </w:pPr>
      <w:r>
        <w:rPr>
          <w:sz w:val="28"/>
          <w:lang w:val="kk-KZ"/>
        </w:rPr>
        <w:t>Ауданның геоморфологиялық құрылысының анализі - ауданның жыныстық құрамы мен аудандық құрылымының жер бедерімен байланысын анықтау.</w:t>
      </w:r>
    </w:p>
    <w:p w:rsidR="00776BBF" w:rsidRDefault="00776BBF" w:rsidP="00776BBF">
      <w:pPr>
        <w:tabs>
          <w:tab w:val="left" w:pos="3960"/>
        </w:tabs>
        <w:ind w:firstLine="540"/>
        <w:jc w:val="both"/>
        <w:rPr>
          <w:sz w:val="28"/>
          <w:lang w:val="kk-KZ"/>
        </w:rPr>
      </w:pPr>
      <w:r>
        <w:rPr>
          <w:sz w:val="28"/>
          <w:lang w:val="kk-KZ"/>
        </w:rPr>
        <w:t>3.4 Жұмысты рәсімдеу. Геоморфологиялық карталар қағазда карандаш немесе тушпен жасалып, боялынады.</w:t>
      </w:r>
    </w:p>
    <w:p w:rsidR="00155FDB" w:rsidRPr="00776BBF" w:rsidRDefault="00155FDB">
      <w:pPr>
        <w:rPr>
          <w:lang w:val="kk-KZ"/>
        </w:rPr>
      </w:pPr>
    </w:p>
    <w:sectPr w:rsidR="00155FDB" w:rsidRPr="00776BBF">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9C5"/>
    <w:rsid w:val="00155FDB"/>
    <w:rsid w:val="00510697"/>
    <w:rsid w:val="00776BBF"/>
    <w:rsid w:val="009C5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58EF8"/>
  <w15:chartTrackingRefBased/>
  <w15:docId w15:val="{0DE8EC72-C087-400F-93F4-EFF4F3E41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6BBF"/>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unhideWhenUsed/>
    <w:rsid w:val="00776BBF"/>
    <w:pPr>
      <w:spacing w:after="120" w:line="480" w:lineRule="auto"/>
    </w:pPr>
  </w:style>
  <w:style w:type="character" w:customStyle="1" w:styleId="20">
    <w:name w:val="Основной текст 2 Знак"/>
    <w:basedOn w:val="a0"/>
    <w:link w:val="2"/>
    <w:semiHidden/>
    <w:rsid w:val="00776BBF"/>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7340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498</Words>
  <Characters>2844</Characters>
  <Application>Microsoft Office Word</Application>
  <DocSecurity>0</DocSecurity>
  <Lines>23</Lines>
  <Paragraphs>6</Paragraphs>
  <ScaleCrop>false</ScaleCrop>
  <Company>Hewlett-Packard</Company>
  <LinksUpToDate>false</LinksUpToDate>
  <CharactersWithSpaces>3336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5</cp:revision>
  <dcterms:created xsi:type="dcterms:W3CDTF">2018-01-07T19:34:00Z</dcterms:created>
  <dcterms:modified xsi:type="dcterms:W3CDTF">2018-01-07T19:40:00Z</dcterms:modified>
</cp:coreProperties>
</file>